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lineRule="atLeast" w:line="100" w:beforeAutospacing="1" w:afterAutospacing="1"/>
        <w:ind w:hanging="0" w:left="0" w:right="0"/>
        <w:jc w:val="center"/>
        <w:rPr/>
      </w:pPr>
      <w:r>
        <w:rPr>
          <w:b/>
          <w:bCs/>
          <w:color w:val="000000"/>
          <w:sz w:val="24"/>
          <w:szCs w:val="24"/>
          <w:lang w:eastAsia="cs-CZ"/>
        </w:rPr>
        <w:br/>
      </w:r>
      <w:r>
        <w:rPr>
          <w:rStyle w:val="Strong"/>
          <w:rFonts w:eastAsia="Times New Roman" w:cs="Calibri"/>
          <w:sz w:val="24"/>
          <w:szCs w:val="24"/>
          <w:lang w:val="cs-CZ" w:eastAsia="cs-CZ" w:bidi="ar-SA"/>
        </w:rPr>
        <w:t>ČESTNÉ PROHLÁŠENÍ</w:t>
      </w:r>
    </w:p>
    <w:p>
      <w:pPr>
        <w:pStyle w:val="NormalWeb"/>
        <w:bidi w:val="0"/>
        <w:spacing w:beforeAutospacing="1" w:afterAutospacing="1"/>
        <w:ind w:hanging="0" w:left="0" w:right="0"/>
        <w:jc w:val="center"/>
        <w:rPr>
          <w:rStyle w:val="Strong"/>
          <w:rFonts w:eastAsia="Times New Roman" w:cs="Calibri"/>
          <w:sz w:val="24"/>
          <w:szCs w:val="24"/>
          <w:lang w:val="cs-CZ" w:eastAsia="cs-CZ" w:bidi="ar-SA"/>
        </w:rPr>
      </w:pPr>
      <w:r>
        <w:rPr>
          <w:rFonts w:eastAsia="Times New Roman" w:cs="Calibri"/>
          <w:sz w:val="24"/>
          <w:szCs w:val="24"/>
          <w:lang w:val="cs-CZ" w:eastAsia="cs-CZ" w:bidi="ar-SA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b/>
          <w:bCs/>
          <w:color w:val="00000A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color w:val="5983B0"/>
        </w:rPr>
      </w:pPr>
      <w:r>
        <w:rPr>
          <w:rFonts w:eastAsia="Calibri" w:cs="Calibri"/>
          <w:b/>
          <w:bCs/>
          <w:color w:val="5983B0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5983B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>v souvisl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osti s podáním žádosti o poskytnutí dotace z programu „Nová zelená úsporám pro bytové domy“ jako vlastník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 xml:space="preserve">/ci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bytové jednotky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č. 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o velikosti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, 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nacházející se v budově č. p. </w:t>
      </w:r>
      <w:r>
        <w:rPr>
          <w:rFonts w:eastAsia="Times New Roman" w:cs="Arial"/>
          <w:b w:val="false"/>
          <w:bCs w:val="false"/>
          <w:outline w:val="false"/>
          <w:color w:val="000000"/>
          <w:spacing w:val="0"/>
          <w:kern w:val="0"/>
          <w:sz w:val="22"/>
          <w:szCs w:val="22"/>
          <w:shd w:fill="auto" w:val="clear"/>
          <w:lang w:val="cs-CZ" w:eastAsia="cs-CZ" w:bidi="ar-SA"/>
        </w:rPr>
        <w:t>…………….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na adrese </w:t>
      </w:r>
      <w:r>
        <w:rPr>
          <w:rFonts w:eastAsia="Calibri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 xml:space="preserve"> …………….…………………………………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, na pozemku parc.č.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>st.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……….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katastrální území ………………., obec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Ostrava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část obce ………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(dále jen „byt</w:t>
      </w:r>
      <w:r>
        <w:rPr>
          <w:rFonts w:eastAsia="Times New Roman" w:cs="Arial"/>
          <w:b w:val="false"/>
          <w:bCs w:val="false"/>
          <w:i/>
          <w:color w:val="000000"/>
          <w:kern w:val="2"/>
          <w:sz w:val="22"/>
          <w:szCs w:val="22"/>
          <w:shd w:fill="auto" w:val="clear"/>
          <w:lang w:val="cs-CZ" w:eastAsia="cs-CZ" w:bidi="ar-SA"/>
        </w:rPr>
        <w:t>“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),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cs-CZ" w:bidi="ar-SA"/>
        </w:rPr>
        <w:t>prohla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šuj</w:t>
      </w:r>
      <w:r>
        <w:rPr>
          <w:rFonts w:eastAsia="Calibri" w:cs="Calibri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en-US" w:bidi="ar-SA"/>
        </w:rPr>
        <w:t>i/eme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že tento byt obývá domácnost, která splňuje podmínku pro</w:t>
      </w:r>
      <w:r>
        <w:rPr>
          <w:rFonts w:cs="Calibri"/>
          <w:b w:val="false"/>
          <w:bCs w:val="false"/>
          <w:sz w:val="22"/>
          <w:szCs w:val="22"/>
        </w:rPr>
        <w:t xml:space="preserve"> přijetí dotace spočívající v tom, že </w:t>
      </w:r>
      <w:r>
        <w:rPr>
          <w:rFonts w:eastAsia="Calibri" w:cs="Calibri"/>
          <w:b w:val="false"/>
          <w:bCs w:val="false"/>
          <w:color w:val="auto"/>
          <w:sz w:val="22"/>
          <w:szCs w:val="22"/>
        </w:rPr>
        <w:t>v</w:t>
      </w:r>
      <w:r>
        <w:rPr>
          <w:rFonts w:eastAsia="Calibri"/>
          <w:b w:val="false"/>
          <w:bCs w:val="false"/>
          <w:color w:val="auto"/>
          <w:sz w:val="22"/>
          <w:szCs w:val="22"/>
        </w:rPr>
        <w:t>šichni členové domácnosti pobírají ke dni podání žádosti o podporu a po dobu administrace žádosti starobní důchod nebo invalidní důchod 3. stupně.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 w:ascii="Calibri" w:hAnsi="Calibri"/>
          <w:color w:val="auto"/>
          <w:sz w:val="22"/>
        </w:rPr>
        <w:t>Zároveň prohlašuji, že jako člen</w:t>
      </w:r>
      <w:r>
        <w:rPr>
          <w:rFonts w:eastAsia="Calibri" w:cs="Calibri" w:ascii="Calibri" w:hAnsi="Calibri"/>
          <w:color w:val="2A6099"/>
          <w:sz w:val="22"/>
        </w:rPr>
        <w:t>/ové</w:t>
      </w:r>
      <w:r>
        <w:rPr>
          <w:rFonts w:eastAsia="Calibri" w:cs="Calibri" w:ascii="Calibri" w:hAnsi="Calibri"/>
          <w:color w:val="auto"/>
          <w:sz w:val="22"/>
        </w:rPr>
        <w:t xml:space="preserve"> Společenství vlastníků ………………………..., se sídlem ………………………..., IČ ………………. (dále jen „SVJ“), přebírám</w:t>
      </w:r>
      <w:r>
        <w:rPr>
          <w:rFonts w:eastAsia="Calibri" w:cs="Calibri" w:ascii="Calibri" w:hAnsi="Calibri"/>
          <w:color w:val="2A6099"/>
          <w:sz w:val="22"/>
        </w:rPr>
        <w:t>/e</w:t>
      </w:r>
      <w:r>
        <w:rPr>
          <w:rFonts w:eastAsia="Calibri" w:cs="Calibri" w:ascii="Calibri" w:hAnsi="Calibri"/>
          <w:color w:val="auto"/>
          <w:sz w:val="22"/>
        </w:rPr>
        <w:t xml:space="preserve"> veškerou odpovědnost za údaje uvedené o domácnosti pro účely žádosti o poskytnutí dotace. Bude-li SVJ povinno přijatou dotaci na domácnost následně vrátit, zavazuji</w:t>
      </w:r>
      <w:r>
        <w:rPr>
          <w:rFonts w:eastAsia="Calibri" w:cs="Calibri" w:ascii="Calibri" w:hAnsi="Calibri"/>
          <w:color w:val="2A6099"/>
          <w:sz w:val="22"/>
        </w:rPr>
        <w:t>/eme</w:t>
      </w:r>
      <w:r>
        <w:rPr>
          <w:rFonts w:eastAsia="Calibri" w:cs="Calibri" w:ascii="Calibri" w:hAnsi="Calibri"/>
          <w:color w:val="auto"/>
          <w:sz w:val="22"/>
        </w:rPr>
        <w:t xml:space="preserve"> se zaplatit SVJ částku rovnající se přijaté dotaci a zároveň nahradit vzniklou škodu.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>
          <w:sz w:val="22"/>
          <w:szCs w:val="22"/>
          <w:lang w:eastAsia="cs-CZ"/>
        </w:rPr>
        <w:t xml:space="preserve">V Ostravě dne </w:t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color w:val="5983B0"/>
          <w:highlight w:val="none"/>
          <w:shd w:fill="auto" w:val="clear"/>
        </w:rPr>
      </w:pPr>
      <w:r>
        <w:rPr>
          <w:color w:val="5983B0"/>
          <w:sz w:val="22"/>
          <w:szCs w:val="22"/>
          <w:shd w:fill="auto" w:val="clear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color w:val="5983B0"/>
          <w:highlight w:val="none"/>
          <w:shd w:fill="auto" w:val="clear"/>
        </w:rPr>
      </w:pP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cs-CZ" w:bidi="ar-SA"/>
        </w:rPr>
        <w:tab/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Symbolyproslovn">
    <w:name w:val="Symboly pro číslování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ableSimple1">
    <w:name w:val="Table Simple 1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Application>LibreOffice/7.6.2.1$Windows_X86_64 LibreOffice_project/56f7684011345957bbf33a7ee678afaf4d2ba333</Application>
  <AppVersion>15.0000</AppVersion>
  <Pages>1</Pages>
  <Words>161</Words>
  <Characters>1105</Characters>
  <CharactersWithSpaces>1263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Luzarová</dc:creator>
  <dc:description/>
  <dc:language>cs-CZ</dc:language>
  <cp:lastModifiedBy/>
  <dcterms:modified xsi:type="dcterms:W3CDTF">2025-03-14T10:46:41Z</dcterms:modified>
  <cp:revision>52</cp:revision>
  <dc:subject/>
  <dc:title>Rozhodnutí společníka při výkonu působnosti valné hromady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